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8D" w:rsidRPr="0072698D" w:rsidRDefault="0072698D" w:rsidP="0072698D">
      <w:pPr>
        <w:spacing w:before="210" w:after="285" w:line="6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51"/>
          <w:szCs w:val="51"/>
          <w:lang w:eastAsia="ru-RU"/>
        </w:rPr>
      </w:pPr>
      <w:r w:rsidRPr="0072698D">
        <w:rPr>
          <w:rFonts w:ascii="Times New Roman" w:eastAsia="Times New Roman" w:hAnsi="Times New Roman" w:cs="Times New Roman"/>
          <w:color w:val="000000"/>
          <w:kern w:val="36"/>
          <w:sz w:val="51"/>
          <w:szCs w:val="51"/>
          <w:lang w:eastAsia="ru-RU"/>
        </w:rPr>
        <w:t>При приеме детей в школу соблюдайте правила</w:t>
      </w:r>
    </w:p>
    <w:p w:rsidR="0072698D" w:rsidRPr="0072698D" w:rsidRDefault="0072698D" w:rsidP="00726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08.07.09 13:29</w:t>
      </w:r>
    </w:p>
    <w:p w:rsidR="0072698D" w:rsidRPr="0072698D" w:rsidRDefault="0072698D" w:rsidP="0072698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tooltip="Все статьи автора &quot;Н. Насиров&quot;" w:history="1">
        <w:r w:rsidRPr="0072698D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 xml:space="preserve">Н. </w:t>
        </w:r>
        <w:proofErr w:type="spellStart"/>
        <w:r w:rsidRPr="0072698D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Насиров</w:t>
        </w:r>
        <w:proofErr w:type="spellEnd"/>
      </w:hyperlink>
    </w:p>
    <w:p w:rsidR="0072698D" w:rsidRPr="0072698D" w:rsidRDefault="0072698D" w:rsidP="0072698D">
      <w:pPr>
        <w:shd w:val="clear" w:color="auto" w:fill="FFFFFF"/>
        <w:spacing w:beforeAutospacing="1" w:after="0" w:afterAutospacing="1" w:line="345" w:lineRule="atLeast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9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Источник: Журнал</w:t>
      </w:r>
      <w:r w:rsidRPr="0072698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72698D">
          <w:rPr>
            <w:rFonts w:ascii="Arial" w:eastAsia="Times New Roman" w:hAnsi="Arial" w:cs="Arial"/>
            <w:i/>
            <w:iCs/>
            <w:color w:val="333333"/>
            <w:sz w:val="18"/>
            <w:u w:val="single"/>
            <w:lang w:eastAsia="ru-RU"/>
          </w:rPr>
          <w:t>"Учет в сфере образования"</w:t>
        </w:r>
      </w:hyperlink>
    </w:p>
    <w:p w:rsidR="0072698D" w:rsidRPr="0072698D" w:rsidRDefault="0072698D" w:rsidP="0072698D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Идет прием детей в первый класс. Как показывает практика, иногда образовательные учреждения требуют от </w:t>
      </w:r>
      <w:proofErr w:type="spellStart"/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родителей</w:t>
      </w:r>
      <w:hyperlink r:id="rId7" w:history="1">
        <w:r w:rsidRPr="0072698D">
          <w:rPr>
            <w:rFonts w:ascii="Arial" w:eastAsia="Times New Roman" w:hAnsi="Arial" w:cs="Arial"/>
            <w:color w:val="009900"/>
            <w:sz w:val="21"/>
            <w:lang w:eastAsia="ru-RU"/>
          </w:rPr>
          <w:t>документы</w:t>
        </w:r>
        <w:proofErr w:type="spellEnd"/>
      </w:hyperlink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представление которых не только не предусмотрено нормативно-правовыми актами, но и противоречит им. Имеют место и ошибки в</w:t>
      </w:r>
      <w:r w:rsidRPr="0072698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8" w:history="1">
        <w:r w:rsidRPr="0072698D">
          <w:rPr>
            <w:rFonts w:ascii="Arial" w:eastAsia="Times New Roman" w:hAnsi="Arial" w:cs="Arial"/>
            <w:color w:val="009900"/>
            <w:sz w:val="21"/>
            <w:lang w:eastAsia="ru-RU"/>
          </w:rPr>
          <w:t>правилах</w:t>
        </w:r>
      </w:hyperlink>
      <w:r w:rsidRPr="0072698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приема и оформления первоклассников в школу. Избежать их поможет наш материал.</w:t>
      </w:r>
    </w:p>
    <w:p w:rsidR="0072698D" w:rsidRPr="0072698D" w:rsidRDefault="0072698D" w:rsidP="0072698D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9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Общие </w:t>
      </w:r>
      <w:hyperlink r:id="rId9" w:history="1">
        <w:r w:rsidRPr="0072698D">
          <w:rPr>
            <w:rFonts w:ascii="Arial" w:eastAsia="Times New Roman" w:hAnsi="Arial" w:cs="Arial"/>
            <w:b/>
            <w:bCs/>
            <w:color w:val="009900"/>
            <w:sz w:val="21"/>
            <w:lang w:eastAsia="ru-RU"/>
          </w:rPr>
          <w:t>правила</w:t>
        </w:r>
      </w:hyperlink>
      <w:r w:rsidRPr="007269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утверждены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Прием детей в первый класс проводят в соответствии с Законом РФ от 10 июля 1992 г. № 3266-1 «Об образовании», Типовым положением об общеобразовательном учреждении и уставом учреждения.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Согласно пункту 3 статьи 5 Закона № 3266-1, принимать детей в первый класс на конкурсной основе запрещается.</w:t>
      </w:r>
      <w:r w:rsidRPr="0072698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0" w:history="1">
        <w:r w:rsidRPr="0072698D">
          <w:rPr>
            <w:rFonts w:ascii="Arial" w:eastAsia="Times New Roman" w:hAnsi="Arial" w:cs="Arial"/>
            <w:color w:val="009900"/>
            <w:sz w:val="21"/>
            <w:lang w:eastAsia="ru-RU"/>
          </w:rPr>
          <w:t>Право</w:t>
        </w:r>
      </w:hyperlink>
      <w:r w:rsidRPr="0072698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ребенка на получение общего образования не должно нарушаться никакими локальными актами и правилами или проблемами с</w:t>
      </w:r>
      <w:r w:rsidRPr="0072698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1" w:history="1">
        <w:r w:rsidRPr="0072698D">
          <w:rPr>
            <w:rFonts w:ascii="Arial" w:eastAsia="Times New Roman" w:hAnsi="Arial" w:cs="Arial"/>
            <w:color w:val="009900"/>
            <w:sz w:val="21"/>
            <w:lang w:eastAsia="ru-RU"/>
          </w:rPr>
          <w:t>документами</w:t>
        </w:r>
      </w:hyperlink>
      <w:r w:rsidRPr="0072698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родителей.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Местные органы управления контролируют процесс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Органы управления образованием регионального и муниципального уровней издают приказы о порядке приема детей в первый класс общеобразовательных учреждений (например, приказ департамента образования </w:t>
      </w:r>
      <w:proofErr w:type="gramStart"/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Москвы от 2 марта 2009 г. № 79). Установленные</w:t>
      </w:r>
      <w:r w:rsidRPr="0072698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2" w:history="1">
        <w:r w:rsidRPr="0072698D">
          <w:rPr>
            <w:rFonts w:ascii="Arial" w:eastAsia="Times New Roman" w:hAnsi="Arial" w:cs="Arial"/>
            <w:color w:val="009900"/>
            <w:sz w:val="21"/>
            <w:lang w:eastAsia="ru-RU"/>
          </w:rPr>
          <w:t>правила</w:t>
        </w:r>
      </w:hyperlink>
      <w:r w:rsidRPr="0072698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региональном и муниципальном уровнях образовательные учреждения должны знать и соблюдать.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Муниципальные органы управления образованием за каждым районом (микрорайоном) закрепляют общеобразовательные учреждения. Прием детей, проживающих на данной территории и имеющих право на получение образования соответствующего уровня, находится под особым контролем.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Дело в том, что органы местного самоуправления несут ответственность за реализацию норм Закона № 3266-1. Они обязаны обеспечивать прием в первый класс всех детей, готовых к освоению общеобразовательных программ начального общего образования и прежде всего живущих в непосредственной близости от общеобразовательного учреждения (письмо 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Минобразования России от 7 июня 1994 г. № 58-М).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Общий порядок зачисления детей в школу</w:t>
      </w:r>
      <w:proofErr w:type="gramStart"/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</w:t>
      </w:r>
      <w:proofErr w:type="gramEnd"/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алее рассмотрим порядок приема детей более подробно.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ПРАВООТНОШЕНИЯ ЗАКЛЮЧАЮТСЯ С РОДИТЕЛЯМИ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Школа (лицей, гимназия) обязана ознакомить родителей (законных представителей) с уставом и другими документами, регламентирующими процесс обучения.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Родителям предоставлено право выбора общеобразовательного учреждения и формы получения образования. Но они не могут настаивать на реализации каких-либо образовательных программ, услуг и форм получения образования, не включенных в устав данного учреждения.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ВОЗРАСТ РЕБЕНКА ИМЕЕТ ЗНАЧЕНИЕ</w:t>
      </w:r>
      <w:proofErr w:type="gramStart"/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</w:t>
      </w:r>
      <w:proofErr w:type="gramEnd"/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общему правилу детей зачисляют в первый класс начиная с возраста шести лет шести месяцев (при отсутствии противопоказаний по состоянию здоровья), но не позже восьми лет. Но и здесь есть исключение. По заявлению родителей учредитель образовательного учреждения вправе разрешить прием ребенка на обучение в более раннем или позднем возрасте.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первый класс зачисляют всех детей, достигших школьного возраста. Причем независимо от уровня их подготовки. Собеседование учителя с ребенком может проводиться только в одном случае - с целью планирования учебной работы с ним (делать это надо уже в сентябре, после зачисления ученика в школу).</w:t>
      </w:r>
    </w:p>
    <w:p w:rsidR="0072698D" w:rsidRPr="0072698D" w:rsidRDefault="0072698D" w:rsidP="0072698D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9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ПРАВА ИНОСТРАНЦЕВ</w:t>
      </w:r>
      <w:r w:rsidRPr="0072698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72698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Иностранные граждане пользуются в России правом на получение образования наравне с гражданами нашей страны на основании Федерального закона от 25 июля 2002 г. № 115-ФЗ «О правовом положении иностранных граждан в Российской Федерации».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Прием детей из семей беженцев и вынужденных переселенцев проводится на основании записи о ребенке в паспорте родителей (законных представителей) без учета наличия или отсутствия регистрационных документов. В письменном заявлении достаточно указать адрес фактического проживания.</w:t>
      </w:r>
    </w:p>
    <w:p w:rsidR="0072698D" w:rsidRPr="0072698D" w:rsidRDefault="0072698D" w:rsidP="0072698D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9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ОФОРМЛЯЕМ ДОКУМЕНТЫ</w:t>
      </w:r>
      <w:proofErr w:type="gramStart"/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</w:t>
      </w:r>
      <w:proofErr w:type="gramEnd"/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 зачисления ребенка в первый класс необходимы: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заявление о приеме;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медицинская карта ребенка;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справка о месте проживания ребенка.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Секретариат учреждения регистрирует их в соответствующем журнале.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Обратите внимание: специалисты </w:t>
      </w:r>
      <w:proofErr w:type="spellStart"/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Рособрнадзора</w:t>
      </w:r>
      <w:proofErr w:type="spellEnd"/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считают, что неправомерно включать в перечень документов, представляемых при приеме детей в образовательное учреждение, справки о регистрации в органах внутренних дел и наличии гражданства России. Отсутствие регистрации не может быть основанием для отказа в приеме в образовательное учреждение (</w:t>
      </w:r>
      <w:proofErr w:type="gramStart"/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</w:t>
      </w:r>
      <w:proofErr w:type="gramEnd"/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письмо </w:t>
      </w:r>
      <w:proofErr w:type="spellStart"/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Рособрнадзора</w:t>
      </w:r>
      <w:proofErr w:type="spellEnd"/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 июля 2006 г. № 01-678/07-01).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получении документов родителям потенциального ученика выдают документ, содержащий следующую информацию: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входящий номер заявления о приеме в общеобразовательное учреждение;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перечень представленных документов и отметку об их получении, заверенную подписью секретаря или ответственного за прием документов и печатью общеобразовательного учреждения;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сроки уведомления о зачислении в первый класс;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контактные телефоны для получения информации;</w:t>
      </w:r>
      <w:proofErr w:type="gramEnd"/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телефон органа управления образованием.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Зачисление ребенка в общеобразовательное учреждение оформляется приказом руководителя школы не позднее 30 августа текущего года и доводится до сведения родителей.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КОГДА МОЖНО В ЗАЧИСЛЕНИИ ОТКАЗАТЬ</w:t>
      </w:r>
      <w:proofErr w:type="gramStart"/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</w:t>
      </w:r>
      <w:proofErr w:type="gramEnd"/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тказать гражданам в приеме их детей в первый класс администрация школы может. Но только из-за отсутствия свободных мест в учреждении. В этом случае устроить детей в другое образовательное учреждение помогают муниципальные органы управления образованием (они предоставляют родителям информацию о наличии свободных ме</w:t>
      </w:r>
      <w:proofErr w:type="gramStart"/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 в шк</w:t>
      </w:r>
      <w:proofErr w:type="gramEnd"/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олах на данной территории).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Типовое положение утверждено постановлением Правительства РФ от 19 марта 2001 г. № 196.</w:t>
      </w:r>
    </w:p>
    <w:p w:rsidR="0072698D" w:rsidRPr="0072698D" w:rsidRDefault="0072698D" w:rsidP="0072698D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98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ДОПУСТИМЫ ЛИ ДОПОЛНИТЕЛЬНЫЕ ТРЕБОВАНИЯ ПРИ ПРИЕМЕ?</w:t>
      </w:r>
      <w:r w:rsidRPr="0072698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Требование об общедоступности и бесплатности образования в учебных заведениях России распространяется не на все из них. Под действие данной нормы не подпадают негосударственные образовательные организации. Так, частная школа может вводить дополнительные условия при приеме учеников.</w:t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2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Однако все они должны быть записаны в уставе и иных локальных актах данного образовательного учреждения.</w:t>
      </w:r>
    </w:p>
    <w:p w:rsidR="00C95709" w:rsidRDefault="00C95709"/>
    <w:sectPr w:rsidR="00C95709" w:rsidSect="00C9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C62"/>
    <w:multiLevelType w:val="multilevel"/>
    <w:tmpl w:val="0068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D77CD"/>
    <w:multiLevelType w:val="multilevel"/>
    <w:tmpl w:val="67BE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98D"/>
    <w:rsid w:val="0072698D"/>
    <w:rsid w:val="00C9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09"/>
  </w:style>
  <w:style w:type="paragraph" w:styleId="1">
    <w:name w:val="heading 1"/>
    <w:basedOn w:val="a"/>
    <w:link w:val="10"/>
    <w:uiPriority w:val="9"/>
    <w:qFormat/>
    <w:rsid w:val="00726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69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98D"/>
  </w:style>
  <w:style w:type="character" w:customStyle="1" w:styleId="social-likesbutton">
    <w:name w:val="social-likes__button"/>
    <w:basedOn w:val="a0"/>
    <w:rsid w:val="0072698D"/>
  </w:style>
  <w:style w:type="character" w:customStyle="1" w:styleId="social-likescounter">
    <w:name w:val="social-likes__counter"/>
    <w:basedOn w:val="a0"/>
    <w:rsid w:val="0072698D"/>
  </w:style>
  <w:style w:type="character" w:styleId="a5">
    <w:name w:val="Strong"/>
    <w:basedOn w:val="a0"/>
    <w:uiPriority w:val="22"/>
    <w:qFormat/>
    <w:rsid w:val="007269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1288">
              <w:marLeft w:val="225"/>
              <w:marRight w:val="0"/>
              <w:marTop w:val="0"/>
              <w:marBottom w:val="210"/>
              <w:divBdr>
                <w:top w:val="single" w:sz="6" w:space="0" w:color="DDDDDD"/>
                <w:left w:val="single" w:sz="6" w:space="14" w:color="DDDDDD"/>
                <w:bottom w:val="single" w:sz="6" w:space="8" w:color="DDDDDD"/>
                <w:right w:val="single" w:sz="6" w:space="10" w:color="DDDDDD"/>
              </w:divBdr>
              <w:divsChild>
                <w:div w:id="16298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825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12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raslychet.ru/" TargetMode="External"/><Relationship Id="rId11" Type="http://schemas.openxmlformats.org/officeDocument/2006/relationships/hyperlink" Target="javascript://" TargetMode="External"/><Relationship Id="rId5" Type="http://schemas.openxmlformats.org/officeDocument/2006/relationships/hyperlink" Target="http://www.klerk.ru/authors/1408/" TargetMode="External"/><Relationship Id="rId10" Type="http://schemas.openxmlformats.org/officeDocument/2006/relationships/hyperlink" Target="javascript: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2014-02-05T19:15:00Z</dcterms:created>
  <dcterms:modified xsi:type="dcterms:W3CDTF">2014-02-05T19:23:00Z</dcterms:modified>
</cp:coreProperties>
</file>